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D6" w:rsidRDefault="00AD2CD6">
      <w:pPr>
        <w:tabs>
          <w:tab w:val="left" w:pos="1125"/>
        </w:tabs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D2CD6" w:rsidRDefault="00492EA7">
      <w:pPr>
        <w:tabs>
          <w:tab w:val="left" w:pos="112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B.1 </w:t>
      </w:r>
    </w:p>
    <w:p w:rsidR="00AD2CD6" w:rsidRDefault="00AD2CD6">
      <w:pPr>
        <w:tabs>
          <w:tab w:val="left" w:pos="112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8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5235"/>
        <w:gridCol w:w="1320"/>
        <w:gridCol w:w="1485"/>
        <w:gridCol w:w="1470"/>
      </w:tblGrid>
      <w:tr w:rsidR="00AD2CD6">
        <w:trPr>
          <w:trHeight w:val="260"/>
        </w:trPr>
        <w:tc>
          <w:tcPr>
            <w:tcW w:w="375" w:type="dxa"/>
          </w:tcPr>
          <w:p w:rsidR="00AD2CD6" w:rsidRDefault="00AD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235" w:type="dxa"/>
          </w:tcPr>
          <w:p w:rsidR="00AD2CD6" w:rsidRDefault="0049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TABELLA DI AUTOVALUTAZIONE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TUTOR/FIGURA AGGIUNTIVA/VALUTATORE</w:t>
            </w:r>
          </w:p>
        </w:tc>
        <w:tc>
          <w:tcPr>
            <w:tcW w:w="1320" w:type="dxa"/>
          </w:tcPr>
          <w:p w:rsidR="00AD2CD6" w:rsidRDefault="0049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485" w:type="dxa"/>
          </w:tcPr>
          <w:p w:rsidR="00AD2CD6" w:rsidRDefault="0049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Punteggio attribuito dal candidato </w:t>
            </w:r>
          </w:p>
        </w:tc>
        <w:tc>
          <w:tcPr>
            <w:tcW w:w="1470" w:type="dxa"/>
          </w:tcPr>
          <w:p w:rsidR="00AD2CD6" w:rsidRDefault="0049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Punteggio attribuito dalla commissione</w:t>
            </w:r>
          </w:p>
        </w:tc>
      </w:tr>
      <w:tr w:rsidR="00AD2CD6">
        <w:tc>
          <w:tcPr>
            <w:tcW w:w="375" w:type="dxa"/>
          </w:tcPr>
          <w:p w:rsidR="00AD2CD6" w:rsidRDefault="00AD2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35" w:type="dxa"/>
          </w:tcPr>
          <w:p w:rsidR="00AD2CD6" w:rsidRDefault="00492E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Titoli culturali e formativi</w:t>
            </w:r>
          </w:p>
        </w:tc>
        <w:tc>
          <w:tcPr>
            <w:tcW w:w="1320" w:type="dxa"/>
          </w:tcPr>
          <w:p w:rsidR="00AD2CD6" w:rsidRDefault="00492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</w:tcPr>
          <w:p w:rsidR="00AD2CD6" w:rsidRDefault="00A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AD2CD6" w:rsidRDefault="00A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2CD6">
        <w:tc>
          <w:tcPr>
            <w:tcW w:w="375" w:type="dxa"/>
          </w:tcPr>
          <w:p w:rsidR="00AD2CD6" w:rsidRDefault="0049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5" w:type="dxa"/>
          </w:tcPr>
          <w:p w:rsidR="00AD2CD6" w:rsidRDefault="00492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Diploma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laurea vecchio ordinamento o specialistica secondo l’indirizzo specificato nei moduli  (punti 10 + voto*)</w:t>
            </w:r>
          </w:p>
        </w:tc>
        <w:tc>
          <w:tcPr>
            <w:tcW w:w="1320" w:type="dxa"/>
          </w:tcPr>
          <w:p w:rsidR="00AD2CD6" w:rsidRDefault="00492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 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AD2CD6" w:rsidRDefault="00AD2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AD2CD6" w:rsidRDefault="00AD2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AD2CD6" w:rsidRDefault="00AD2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D2CD6" w:rsidRDefault="00AD2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2CD6">
        <w:tc>
          <w:tcPr>
            <w:tcW w:w="375" w:type="dxa"/>
          </w:tcPr>
          <w:p w:rsidR="00AD2CD6" w:rsidRDefault="0049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5" w:type="dxa"/>
          </w:tcPr>
          <w:p w:rsidR="00AD2CD6" w:rsidRDefault="0049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Diploma di laurea triennale secondo l’indirizzo specificato nei moduli (in alternativa al punto 1)  - punti 6 </w:t>
            </w:r>
          </w:p>
        </w:tc>
        <w:tc>
          <w:tcPr>
            <w:tcW w:w="1320" w:type="dxa"/>
          </w:tcPr>
          <w:p w:rsidR="00AD2CD6" w:rsidRDefault="00492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  6</w:t>
            </w:r>
          </w:p>
          <w:p w:rsidR="00AD2CD6" w:rsidRDefault="00AD2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AD2CD6" w:rsidRDefault="00AD2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AD2CD6" w:rsidRDefault="00AD2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2CD6">
        <w:tc>
          <w:tcPr>
            <w:tcW w:w="375" w:type="dxa"/>
          </w:tcPr>
          <w:p w:rsidR="00AD2CD6" w:rsidRDefault="0049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5" w:type="dxa"/>
          </w:tcPr>
          <w:p w:rsidR="00AD2CD6" w:rsidRDefault="0049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Titoli accademici Master I livello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inerenti la tematica di candidatura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(Punti 1 punto per ogni titolo fino a un  massimo di 3 punti) </w:t>
            </w:r>
          </w:p>
        </w:tc>
        <w:tc>
          <w:tcPr>
            <w:tcW w:w="1320" w:type="dxa"/>
          </w:tcPr>
          <w:p w:rsidR="00AD2CD6" w:rsidRDefault="0049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Max 3  </w:t>
            </w:r>
          </w:p>
        </w:tc>
        <w:tc>
          <w:tcPr>
            <w:tcW w:w="1485" w:type="dxa"/>
          </w:tcPr>
          <w:p w:rsidR="00AD2CD6" w:rsidRDefault="00A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AD2CD6" w:rsidRDefault="00A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D2CD6" w:rsidRDefault="00A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D2CD6" w:rsidRDefault="00A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2CD6">
        <w:tc>
          <w:tcPr>
            <w:tcW w:w="375" w:type="dxa"/>
          </w:tcPr>
          <w:p w:rsidR="00AD2CD6" w:rsidRDefault="0049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5" w:type="dxa"/>
          </w:tcPr>
          <w:p w:rsidR="00AD2CD6" w:rsidRDefault="0049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Titoli accademici Master II livello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inerenti la tematica di candidatura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(Punti 2 punto per ogni titolo fino a un  massimo di 6 punti) </w:t>
            </w:r>
          </w:p>
        </w:tc>
        <w:tc>
          <w:tcPr>
            <w:tcW w:w="1320" w:type="dxa"/>
          </w:tcPr>
          <w:p w:rsidR="00AD2CD6" w:rsidRDefault="0049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6</w:t>
            </w:r>
          </w:p>
        </w:tc>
        <w:tc>
          <w:tcPr>
            <w:tcW w:w="1485" w:type="dxa"/>
          </w:tcPr>
          <w:p w:rsidR="00AD2CD6" w:rsidRDefault="00A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AD2CD6" w:rsidRDefault="00A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2CD6">
        <w:tc>
          <w:tcPr>
            <w:tcW w:w="375" w:type="dxa"/>
          </w:tcPr>
          <w:p w:rsidR="00AD2CD6" w:rsidRDefault="0049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5" w:type="dxa"/>
          </w:tcPr>
          <w:p w:rsidR="00AD2CD6" w:rsidRDefault="0049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Competenze ICT  Certificate riconosciute dal MIUR (ECDL,MOS C3, EIPASS, etc)  - Punti 1 punto per ogni certificato</w:t>
            </w:r>
          </w:p>
        </w:tc>
        <w:tc>
          <w:tcPr>
            <w:tcW w:w="1320" w:type="dxa"/>
          </w:tcPr>
          <w:p w:rsidR="00AD2CD6" w:rsidRDefault="0049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Max 3 </w:t>
            </w:r>
          </w:p>
        </w:tc>
        <w:tc>
          <w:tcPr>
            <w:tcW w:w="1485" w:type="dxa"/>
          </w:tcPr>
          <w:p w:rsidR="00AD2CD6" w:rsidRDefault="00A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AD2CD6" w:rsidRDefault="00A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2CD6">
        <w:tc>
          <w:tcPr>
            <w:tcW w:w="375" w:type="dxa"/>
          </w:tcPr>
          <w:p w:rsidR="00AD2CD6" w:rsidRDefault="0049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5" w:type="dxa"/>
          </w:tcPr>
          <w:p w:rsidR="00AD2CD6" w:rsidRDefault="0049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Attestati, certificazioni, comprovanti esperienze nel settore specifico di intervento (min. 20 h) e corsi di formazione PON, PNSD inerenti le  ITC nella didattica</w:t>
            </w:r>
          </w:p>
          <w:p w:rsidR="00AD2CD6" w:rsidRDefault="0049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punti per ogni attestato fino ad un massimo di 8 punti)</w:t>
            </w:r>
          </w:p>
        </w:tc>
        <w:tc>
          <w:tcPr>
            <w:tcW w:w="1320" w:type="dxa"/>
          </w:tcPr>
          <w:p w:rsidR="00AD2CD6" w:rsidRDefault="0049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  8</w:t>
            </w:r>
          </w:p>
        </w:tc>
        <w:tc>
          <w:tcPr>
            <w:tcW w:w="1485" w:type="dxa"/>
          </w:tcPr>
          <w:p w:rsidR="00AD2CD6" w:rsidRDefault="00A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AD2CD6" w:rsidRDefault="00A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2CD6">
        <w:tc>
          <w:tcPr>
            <w:tcW w:w="375" w:type="dxa"/>
          </w:tcPr>
          <w:p w:rsidR="00AD2CD6" w:rsidRDefault="00AD2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35" w:type="dxa"/>
          </w:tcPr>
          <w:p w:rsidR="00AD2CD6" w:rsidRDefault="00492E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Esperienze  lavorative**</w:t>
            </w:r>
          </w:p>
        </w:tc>
        <w:tc>
          <w:tcPr>
            <w:tcW w:w="1320" w:type="dxa"/>
          </w:tcPr>
          <w:p w:rsidR="00AD2CD6" w:rsidRDefault="00492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Max40</w:t>
            </w:r>
          </w:p>
        </w:tc>
        <w:tc>
          <w:tcPr>
            <w:tcW w:w="1485" w:type="dxa"/>
          </w:tcPr>
          <w:p w:rsidR="00AD2CD6" w:rsidRDefault="00A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AD2CD6" w:rsidRDefault="00A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2CD6">
        <w:trPr>
          <w:trHeight w:val="560"/>
        </w:trPr>
        <w:tc>
          <w:tcPr>
            <w:tcW w:w="375" w:type="dxa"/>
          </w:tcPr>
          <w:p w:rsidR="00AD2CD6" w:rsidRDefault="0049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5" w:type="dxa"/>
          </w:tcPr>
          <w:p w:rsidR="00AD2CD6" w:rsidRDefault="0049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Esperienze di docenza,tutor e figura aggiuntiva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progetti POR-PON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nel settore di pertinenza  </w:t>
            </w:r>
          </w:p>
          <w:p w:rsidR="00AD2CD6" w:rsidRDefault="0049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(3 punti per ogni esperienza di docente, fino a un massimo di 18 punti)</w:t>
            </w:r>
          </w:p>
          <w:p w:rsidR="00AD2CD6" w:rsidRDefault="0049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punti per ogni esperienza di figura aggiuntiva, fino a un massimo di 18 punti)</w:t>
            </w:r>
          </w:p>
          <w:p w:rsidR="00AD2CD6" w:rsidRDefault="0049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 punti per ogni esperienza di tutor, fino a un massimo di 18 punti)</w:t>
            </w:r>
          </w:p>
        </w:tc>
        <w:tc>
          <w:tcPr>
            <w:tcW w:w="1320" w:type="dxa"/>
          </w:tcPr>
          <w:p w:rsidR="00AD2CD6" w:rsidRDefault="0049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 18</w:t>
            </w:r>
          </w:p>
          <w:p w:rsidR="00AD2CD6" w:rsidRDefault="00A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AD2CD6" w:rsidRDefault="00A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AD2CD6" w:rsidRDefault="00AD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2CD6">
        <w:trPr>
          <w:trHeight w:val="560"/>
        </w:trPr>
        <w:tc>
          <w:tcPr>
            <w:tcW w:w="375" w:type="dxa"/>
          </w:tcPr>
          <w:p w:rsidR="00AD2CD6" w:rsidRDefault="0049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5" w:type="dxa"/>
          </w:tcPr>
          <w:p w:rsidR="00AD2CD6" w:rsidRDefault="0049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Esperienze di docenza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progetti diversi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dal punto precedente nel settore di pertinenza  (2  punti per ogni esperienza, fino a un massimo di 12 punti );</w:t>
            </w:r>
          </w:p>
          <w:p w:rsidR="00AD2CD6" w:rsidRDefault="0049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Esperienze di tutor/figura aggiuntiva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progetti diversi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dal punto precedente nel settore di pertinenza  (1  punti per ogni esperienza, fino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 massimo di 12 punti )</w:t>
            </w:r>
          </w:p>
        </w:tc>
        <w:tc>
          <w:tcPr>
            <w:tcW w:w="1320" w:type="dxa"/>
          </w:tcPr>
          <w:p w:rsidR="00AD2CD6" w:rsidRDefault="0049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 12</w:t>
            </w:r>
          </w:p>
        </w:tc>
        <w:tc>
          <w:tcPr>
            <w:tcW w:w="1485" w:type="dxa"/>
          </w:tcPr>
          <w:p w:rsidR="00AD2CD6" w:rsidRDefault="00A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AD2CD6" w:rsidRDefault="00A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2CD6">
        <w:trPr>
          <w:trHeight w:val="240"/>
        </w:trPr>
        <w:tc>
          <w:tcPr>
            <w:tcW w:w="375" w:type="dxa"/>
          </w:tcPr>
          <w:p w:rsidR="00AD2CD6" w:rsidRDefault="0049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5" w:type="dxa"/>
          </w:tcPr>
          <w:p w:rsidR="00AD2CD6" w:rsidRDefault="0049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di facilitatore e valutatore in progetti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POR-PON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D2CD6" w:rsidRDefault="0049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(2 punti per ogni esperienza, fino a un massimo di 10 punti)  </w:t>
            </w:r>
          </w:p>
        </w:tc>
        <w:tc>
          <w:tcPr>
            <w:tcW w:w="1320" w:type="dxa"/>
          </w:tcPr>
          <w:p w:rsidR="00AD2CD6" w:rsidRDefault="0049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 10</w:t>
            </w:r>
          </w:p>
        </w:tc>
        <w:tc>
          <w:tcPr>
            <w:tcW w:w="1485" w:type="dxa"/>
          </w:tcPr>
          <w:p w:rsidR="00AD2CD6" w:rsidRDefault="00A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AD2CD6" w:rsidRDefault="00A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2CD6">
        <w:tc>
          <w:tcPr>
            <w:tcW w:w="375" w:type="dxa"/>
          </w:tcPr>
          <w:p w:rsidR="00AD2CD6" w:rsidRDefault="00AD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5" w:type="dxa"/>
          </w:tcPr>
          <w:p w:rsidR="00AD2CD6" w:rsidRDefault="00492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TOTALE </w:t>
            </w:r>
          </w:p>
        </w:tc>
        <w:tc>
          <w:tcPr>
            <w:tcW w:w="1320" w:type="dxa"/>
          </w:tcPr>
          <w:p w:rsidR="00AD2CD6" w:rsidRDefault="0049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PUNTI  </w:t>
            </w:r>
          </w:p>
        </w:tc>
        <w:tc>
          <w:tcPr>
            <w:tcW w:w="1485" w:type="dxa"/>
          </w:tcPr>
          <w:p w:rsidR="00AD2CD6" w:rsidRDefault="00A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AD2CD6" w:rsidRDefault="00AD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D2CD6" w:rsidRDefault="00AD2CD6">
      <w:pPr>
        <w:tabs>
          <w:tab w:val="left" w:pos="1125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D2CD6" w:rsidRDefault="00AD2CD6">
      <w:pPr>
        <w:tabs>
          <w:tab w:val="left" w:pos="1125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D2CD6" w:rsidRDefault="00492EA7">
      <w:pPr>
        <w:tabs>
          <w:tab w:val="left" w:pos="1125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N.B.: A parità di punteggio prevale minore età.</w:t>
      </w:r>
    </w:p>
    <w:p w:rsidR="00AD2CD6" w:rsidRDefault="00AD2CD6">
      <w:pPr>
        <w:tabs>
          <w:tab w:val="left" w:pos="1125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D2CD6" w:rsidRDefault="00492EA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</w:p>
    <w:tbl>
      <w:tblPr>
        <w:tblStyle w:val="a0"/>
        <w:tblW w:w="285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45"/>
        <w:gridCol w:w="907"/>
      </w:tblGrid>
      <w:tr w:rsidR="00AD2CD6">
        <w:trPr>
          <w:trHeight w:val="100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D6" w:rsidRDefault="00492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FINO A 80/110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D6" w:rsidRDefault="00492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AD2CD6">
        <w:trPr>
          <w:trHeight w:val="100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D6" w:rsidRDefault="00492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 81 A 90/110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D6" w:rsidRDefault="00492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D2CD6">
        <w:trPr>
          <w:trHeight w:val="100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D6" w:rsidRDefault="00492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 91 A 100/110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D6" w:rsidRDefault="00492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AD2CD6">
        <w:trPr>
          <w:trHeight w:val="100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D6" w:rsidRDefault="00492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 101 A 105/110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D6" w:rsidRDefault="00492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D2CD6">
        <w:trPr>
          <w:trHeight w:val="100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D6" w:rsidRDefault="00492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 106 A 110/110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D6" w:rsidRDefault="00492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D2CD6">
        <w:trPr>
          <w:trHeight w:val="100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D6" w:rsidRDefault="00492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110/110 E LODE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D6" w:rsidRDefault="00492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:rsidR="00AD2CD6" w:rsidRDefault="00AD2CD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D2CD6" w:rsidRDefault="00492E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 Verranno valutate le esperienze lavorative acquisite dal </w:t>
      </w:r>
      <w:r>
        <w:rPr>
          <w:rFonts w:ascii="Times New Roman" w:eastAsia="Times New Roman" w:hAnsi="Times New Roman" w:cs="Times New Roman"/>
          <w:sz w:val="20"/>
          <w:szCs w:val="20"/>
        </w:rPr>
        <w:t>2010</w:t>
      </w:r>
    </w:p>
    <w:p w:rsidR="00AD2CD6" w:rsidRDefault="00492EA7">
      <w:pPr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Firma</w:t>
      </w:r>
    </w:p>
    <w:p w:rsidR="00AD2CD6" w:rsidRDefault="00492EA7">
      <w:pPr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______________________________ </w:t>
      </w:r>
    </w:p>
    <w:sectPr w:rsidR="00AD2CD6">
      <w:headerReference w:type="default" r:id="rId8"/>
      <w:footerReference w:type="default" r:id="rId9"/>
      <w:pgSz w:w="11906" w:h="16838"/>
      <w:pgMar w:top="567" w:right="1134" w:bottom="567" w:left="1134" w:header="36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EA7" w:rsidRDefault="00492EA7">
      <w:pPr>
        <w:spacing w:after="0" w:line="240" w:lineRule="auto"/>
      </w:pPr>
      <w:r>
        <w:separator/>
      </w:r>
    </w:p>
  </w:endnote>
  <w:endnote w:type="continuationSeparator" w:id="0">
    <w:p w:rsidR="00492EA7" w:rsidRDefault="0049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D6" w:rsidRDefault="00492E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 w:rsidR="00167369">
      <w:rPr>
        <w:smallCaps/>
        <w:color w:val="4F81BD"/>
      </w:rPr>
      <w:fldChar w:fldCharType="separate"/>
    </w:r>
    <w:r w:rsidR="00167369">
      <w:rPr>
        <w:smallCaps/>
        <w:noProof/>
        <w:color w:val="4F81BD"/>
      </w:rPr>
      <w:t>2</w:t>
    </w:r>
    <w:r>
      <w:rPr>
        <w:smallCaps/>
        <w:color w:val="4F81BD"/>
      </w:rPr>
      <w:fldChar w:fldCharType="end"/>
    </w:r>
  </w:p>
  <w:p w:rsidR="00AD2CD6" w:rsidRDefault="00AD2C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EA7" w:rsidRDefault="00492EA7">
      <w:pPr>
        <w:spacing w:after="0" w:line="240" w:lineRule="auto"/>
      </w:pPr>
      <w:r>
        <w:separator/>
      </w:r>
    </w:p>
  </w:footnote>
  <w:footnote w:type="continuationSeparator" w:id="0">
    <w:p w:rsidR="00492EA7" w:rsidRDefault="0049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D6" w:rsidRDefault="00492EA7">
    <w:pPr>
      <w:spacing w:after="86" w:line="259" w:lineRule="auto"/>
      <w:ind w:right="171"/>
      <w:jc w:val="right"/>
    </w:pPr>
    <w:r>
      <w:rPr>
        <w:noProof/>
      </w:rPr>
      <w:drawing>
        <wp:inline distT="0" distB="0" distL="114300" distR="114300">
          <wp:extent cx="5981700" cy="847667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D2CD6" w:rsidRDefault="00492EA7">
    <w:pPr>
      <w:widowControl w:val="0"/>
      <w:spacing w:after="0" w:line="240" w:lineRule="auto"/>
      <w:jc w:val="center"/>
      <w:rPr>
        <w:rFonts w:ascii="Arial" w:eastAsia="Arial" w:hAnsi="Arial" w:cs="Arial"/>
        <w:b/>
      </w:rPr>
    </w:pPr>
    <w:bookmarkStart w:id="1" w:name="_gjdgxs" w:colFirst="0" w:colLast="0"/>
    <w:bookmarkEnd w:id="1"/>
    <w:r>
      <w:rPr>
        <w:rFonts w:ascii="Times New Roman" w:eastAsia="Times New Roman" w:hAnsi="Times New Roman" w:cs="Times New Roman"/>
        <w:i/>
        <w:noProof/>
        <w:sz w:val="32"/>
        <w:szCs w:val="32"/>
      </w:rPr>
      <w:drawing>
        <wp:inline distT="0" distB="0" distL="0" distR="0">
          <wp:extent cx="408562" cy="45720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-133349</wp:posOffset>
          </wp:positionH>
          <wp:positionV relativeFrom="paragraph">
            <wp:posOffset>352425</wp:posOffset>
          </wp:positionV>
          <wp:extent cx="731520" cy="731520"/>
          <wp:effectExtent l="0" t="0" r="0" b="0"/>
          <wp:wrapSquare wrapText="bothSides" distT="0" distB="0" distL="0" distR="0"/>
          <wp:docPr id="1" name="image2.jpg" descr="Vai alla 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Vai alla hom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D2CD6" w:rsidRDefault="00492EA7">
    <w:pPr>
      <w:widowControl w:val="0"/>
      <w:spacing w:after="0" w:line="240" w:lineRule="auto"/>
      <w:ind w:right="-285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ISTITUTO COMPRENSIVO “VIRGILIO”</w:t>
    </w:r>
    <w:r>
      <w:rPr>
        <w:rFonts w:ascii="Times New Roman" w:eastAsia="Times New Roman" w:hAnsi="Times New Roman" w:cs="Times New Roman"/>
      </w:rPr>
      <w:t xml:space="preserve"> </w:t>
    </w:r>
  </w:p>
  <w:p w:rsidR="00AD2CD6" w:rsidRDefault="00492EA7">
    <w:pPr>
      <w:widowControl w:val="0"/>
      <w:spacing w:after="0" w:line="240" w:lineRule="auto"/>
      <w:ind w:right="140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Scuola dell’Infanzia, Primaria, Secondaria Di I° Grado</w:t>
    </w:r>
  </w:p>
  <w:p w:rsidR="00AD2CD6" w:rsidRDefault="00492EA7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C.M. SAIC81900C - C.F. 91028680659</w:t>
    </w:r>
  </w:p>
  <w:p w:rsidR="00AD2CD6" w:rsidRDefault="00492EA7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i/>
      </w:rPr>
    </w:pPr>
    <w:r>
      <w:rPr>
        <w:rFonts w:ascii="Times New Roman" w:eastAsia="Times New Roman" w:hAnsi="Times New Roman" w:cs="Times New Roman"/>
        <w:i/>
      </w:rPr>
      <w:t>Piazza F.lli Cianco - 84025 EBOLI (SA) - tel. e fax 0828 / 601799</w:t>
    </w:r>
  </w:p>
  <w:p w:rsidR="00AD2CD6" w:rsidRDefault="00492EA7">
    <w:pPr>
      <w:widowControl w:val="0"/>
      <w:spacing w:after="0" w:line="240" w:lineRule="auto"/>
      <w:ind w:left="1440" w:firstLine="72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E–mail: </w:t>
    </w:r>
    <w:hyperlink r:id="rId4">
      <w:r>
        <w:rPr>
          <w:rFonts w:ascii="Times New Roman" w:eastAsia="Times New Roman" w:hAnsi="Times New Roman" w:cs="Times New Roman"/>
          <w:color w:val="1155CC"/>
          <w:u w:val="single"/>
        </w:rPr>
        <w:t>saic81900c@istruzione.it</w:t>
      </w:r>
    </w:hyperlink>
    <w:r>
      <w:rPr>
        <w:rFonts w:ascii="Times New Roman" w:eastAsia="Times New Roman" w:hAnsi="Times New Roman" w:cs="Times New Roman"/>
      </w:rPr>
      <w:t xml:space="preserve"> - PEC: </w:t>
    </w:r>
    <w:hyperlink r:id="rId5">
      <w:r>
        <w:rPr>
          <w:rFonts w:ascii="Times New Roman" w:eastAsia="Times New Roman" w:hAnsi="Times New Roman" w:cs="Times New Roman"/>
          <w:color w:val="1155CC"/>
          <w:u w:val="single"/>
        </w:rPr>
        <w:t>saic81900c@pec.istruzione.it</w:t>
      </w:r>
    </w:hyperlink>
  </w:p>
  <w:p w:rsidR="00AD2CD6" w:rsidRDefault="00492EA7">
    <w:pPr>
      <w:widowControl w:val="0"/>
      <w:spacing w:after="0" w:line="240" w:lineRule="auto"/>
      <w:ind w:left="2160" w:firstLine="72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Sito internet: http://www.istitutovirgilioeboli.gov.it</w:t>
    </w:r>
  </w:p>
  <w:p w:rsidR="00AD2CD6" w:rsidRDefault="00AD2C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988"/>
    <w:multiLevelType w:val="multilevel"/>
    <w:tmpl w:val="1A047C0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D2CD6"/>
    <w:rsid w:val="00167369"/>
    <w:rsid w:val="00492EA7"/>
    <w:rsid w:val="00AD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hyperlink" Target="mailto:saic81900c@pec.istruzione.it" TargetMode="External"/><Relationship Id="rId4" Type="http://schemas.openxmlformats.org/officeDocument/2006/relationships/hyperlink" Target="mailto:saic81900c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2018-12-27T11:47:00Z</dcterms:created>
  <dcterms:modified xsi:type="dcterms:W3CDTF">2018-12-27T11:47:00Z</dcterms:modified>
</cp:coreProperties>
</file>