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90" w:rsidRDefault="00506265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B </w:t>
      </w:r>
    </w:p>
    <w:p w:rsidR="00576790" w:rsidRDefault="00576790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5235"/>
        <w:gridCol w:w="1320"/>
        <w:gridCol w:w="1485"/>
        <w:gridCol w:w="1470"/>
      </w:tblGrid>
      <w:tr w:rsidR="00576790">
        <w:trPr>
          <w:trHeight w:val="260"/>
        </w:trPr>
        <w:tc>
          <w:tcPr>
            <w:tcW w:w="375" w:type="dxa"/>
          </w:tcPr>
          <w:p w:rsidR="00576790" w:rsidRDefault="0057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</w:tcPr>
          <w:p w:rsidR="00576790" w:rsidRDefault="0050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TABELLA DI AUTOVALUTAZIONE ESPERTI</w:t>
            </w:r>
          </w:p>
        </w:tc>
        <w:tc>
          <w:tcPr>
            <w:tcW w:w="1320" w:type="dxa"/>
          </w:tcPr>
          <w:p w:rsidR="00576790" w:rsidRDefault="0050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485" w:type="dxa"/>
          </w:tcPr>
          <w:p w:rsidR="00576790" w:rsidRDefault="0050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Punteggio attribuito dal candidato </w:t>
            </w:r>
          </w:p>
        </w:tc>
        <w:tc>
          <w:tcPr>
            <w:tcW w:w="1470" w:type="dxa"/>
          </w:tcPr>
          <w:p w:rsidR="00576790" w:rsidRDefault="0050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attribuito dalla commissione</w:t>
            </w:r>
          </w:p>
        </w:tc>
      </w:tr>
      <w:tr w:rsidR="00576790">
        <w:tc>
          <w:tcPr>
            <w:tcW w:w="375" w:type="dxa"/>
          </w:tcPr>
          <w:p w:rsidR="00576790" w:rsidRDefault="00576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</w:tcPr>
          <w:p w:rsidR="00576790" w:rsidRDefault="005062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Titoli culturali e formativi</w:t>
            </w:r>
          </w:p>
        </w:tc>
        <w:tc>
          <w:tcPr>
            <w:tcW w:w="1320" w:type="dxa"/>
          </w:tcPr>
          <w:p w:rsidR="00576790" w:rsidRDefault="00506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790">
        <w:tc>
          <w:tcPr>
            <w:tcW w:w="37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5" w:type="dxa"/>
          </w:tcPr>
          <w:p w:rsidR="00576790" w:rsidRDefault="0050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laurea vecchio ordinamento o specialistica secondo l’indirizzo specificato nei moduli  (punti 10 + voto*)</w:t>
            </w:r>
          </w:p>
        </w:tc>
        <w:tc>
          <w:tcPr>
            <w:tcW w:w="1320" w:type="dxa"/>
          </w:tcPr>
          <w:p w:rsidR="00576790" w:rsidRDefault="0050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576790" w:rsidRDefault="00576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576790" w:rsidRDefault="00576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576790" w:rsidRDefault="00576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76790" w:rsidRDefault="00576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790">
        <w:tc>
          <w:tcPr>
            <w:tcW w:w="37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di laurea triennale secondo l’indirizzo specificato nei moduli (in alternativa al punto 1)  - punti 6 </w:t>
            </w:r>
          </w:p>
        </w:tc>
        <w:tc>
          <w:tcPr>
            <w:tcW w:w="1320" w:type="dxa"/>
          </w:tcPr>
          <w:p w:rsidR="00576790" w:rsidRDefault="0050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 6</w:t>
            </w:r>
          </w:p>
          <w:p w:rsidR="00576790" w:rsidRDefault="00576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576790" w:rsidRDefault="00576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576790" w:rsidRDefault="00576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790">
        <w:tc>
          <w:tcPr>
            <w:tcW w:w="37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Titoli accademici Master I livello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inerenti la tematica di candidatura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(Punti 1 punto per ogni titolo fino a un  massimo di 3 punti) </w:t>
            </w:r>
          </w:p>
        </w:tc>
        <w:tc>
          <w:tcPr>
            <w:tcW w:w="1320" w:type="dxa"/>
          </w:tcPr>
          <w:p w:rsidR="00576790" w:rsidRDefault="0050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3  </w:t>
            </w:r>
          </w:p>
        </w:tc>
        <w:tc>
          <w:tcPr>
            <w:tcW w:w="1485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790">
        <w:tc>
          <w:tcPr>
            <w:tcW w:w="37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Titoli accademici Master II livello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inerenti la tematica di candidatura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(Punti 2 punto per ogni titolo fino a un  massimo di 6 punti) </w:t>
            </w:r>
          </w:p>
        </w:tc>
        <w:tc>
          <w:tcPr>
            <w:tcW w:w="1320" w:type="dxa"/>
          </w:tcPr>
          <w:p w:rsidR="00576790" w:rsidRDefault="0050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6</w:t>
            </w:r>
          </w:p>
        </w:tc>
        <w:tc>
          <w:tcPr>
            <w:tcW w:w="1485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790">
        <w:tc>
          <w:tcPr>
            <w:tcW w:w="37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Competenze ICT  Certificate riconosciute dal MIUR (ECDL,MOS C3, EIPASS, etc)  - Punti 1 punto per ogni certificato</w:t>
            </w:r>
          </w:p>
        </w:tc>
        <w:tc>
          <w:tcPr>
            <w:tcW w:w="1320" w:type="dxa"/>
          </w:tcPr>
          <w:p w:rsidR="00576790" w:rsidRDefault="0050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3 </w:t>
            </w:r>
          </w:p>
        </w:tc>
        <w:tc>
          <w:tcPr>
            <w:tcW w:w="1485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790">
        <w:tc>
          <w:tcPr>
            <w:tcW w:w="37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Attestati, certificazioni, comprovanti esperienze nel settore specifico di intervento (min. 20 h) e corsi di formazione PON, PNSD inerenti le  ITC nella didattica</w:t>
            </w:r>
          </w:p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punti per ogni attestato fino ad un massimo di 8 punti)</w:t>
            </w:r>
          </w:p>
        </w:tc>
        <w:tc>
          <w:tcPr>
            <w:tcW w:w="1320" w:type="dxa"/>
          </w:tcPr>
          <w:p w:rsidR="00576790" w:rsidRDefault="0050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 8</w:t>
            </w:r>
          </w:p>
        </w:tc>
        <w:tc>
          <w:tcPr>
            <w:tcW w:w="1485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790">
        <w:tc>
          <w:tcPr>
            <w:tcW w:w="375" w:type="dxa"/>
          </w:tcPr>
          <w:p w:rsidR="00576790" w:rsidRDefault="00576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</w:tcPr>
          <w:p w:rsidR="00576790" w:rsidRDefault="005062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Esperienze  lavorative**</w:t>
            </w:r>
          </w:p>
        </w:tc>
        <w:tc>
          <w:tcPr>
            <w:tcW w:w="1320" w:type="dxa"/>
          </w:tcPr>
          <w:p w:rsidR="00576790" w:rsidRDefault="00506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Max40</w:t>
            </w:r>
          </w:p>
        </w:tc>
        <w:tc>
          <w:tcPr>
            <w:tcW w:w="1485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790">
        <w:trPr>
          <w:trHeight w:val="560"/>
        </w:trPr>
        <w:tc>
          <w:tcPr>
            <w:tcW w:w="37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Esperienze di docenza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progetti POR-PON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nel settore di pertinenza  </w:t>
            </w:r>
          </w:p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 punti per ogni esperienza, fino a un massimo di 18 punti)  </w:t>
            </w:r>
          </w:p>
        </w:tc>
        <w:tc>
          <w:tcPr>
            <w:tcW w:w="1320" w:type="dxa"/>
          </w:tcPr>
          <w:p w:rsidR="00576790" w:rsidRDefault="0050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 18</w:t>
            </w:r>
          </w:p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790">
        <w:trPr>
          <w:trHeight w:val="560"/>
        </w:trPr>
        <w:tc>
          <w:tcPr>
            <w:tcW w:w="37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Esperienze di docenza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progetti diversi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 punto precedente nel settore di pertinenza  (2  punti per ogni esperienza, fino a un massimo di 12 punti )</w:t>
            </w:r>
          </w:p>
        </w:tc>
        <w:tc>
          <w:tcPr>
            <w:tcW w:w="1320" w:type="dxa"/>
          </w:tcPr>
          <w:p w:rsidR="00576790" w:rsidRDefault="0050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12</w:t>
            </w:r>
          </w:p>
        </w:tc>
        <w:tc>
          <w:tcPr>
            <w:tcW w:w="1485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790">
        <w:trPr>
          <w:trHeight w:val="240"/>
        </w:trPr>
        <w:tc>
          <w:tcPr>
            <w:tcW w:w="37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5" w:type="dxa"/>
          </w:tcPr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facilitatore e valutatore in progetti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POR-PON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6790" w:rsidRDefault="0050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 punti per ogni esperienza, fino a un massimo di 10 punti)  </w:t>
            </w:r>
          </w:p>
        </w:tc>
        <w:tc>
          <w:tcPr>
            <w:tcW w:w="1320" w:type="dxa"/>
          </w:tcPr>
          <w:p w:rsidR="00576790" w:rsidRDefault="0050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1485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790">
        <w:tc>
          <w:tcPr>
            <w:tcW w:w="375" w:type="dxa"/>
          </w:tcPr>
          <w:p w:rsidR="00576790" w:rsidRDefault="00576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</w:tcPr>
          <w:p w:rsidR="00576790" w:rsidRDefault="00506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TOTALE </w:t>
            </w:r>
          </w:p>
        </w:tc>
        <w:tc>
          <w:tcPr>
            <w:tcW w:w="1320" w:type="dxa"/>
          </w:tcPr>
          <w:p w:rsidR="00576790" w:rsidRDefault="0050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PUNTI  </w:t>
            </w:r>
          </w:p>
        </w:tc>
        <w:tc>
          <w:tcPr>
            <w:tcW w:w="1485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576790" w:rsidRDefault="0057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76790" w:rsidRDefault="00576790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76790" w:rsidRDefault="00506265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N.B.: A parità di punteggio prevale minore età.</w:t>
      </w:r>
    </w:p>
    <w:p w:rsidR="00576790" w:rsidRDefault="005767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76790" w:rsidRDefault="005767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76790" w:rsidRDefault="005767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76790" w:rsidRDefault="005767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76790" w:rsidRDefault="005767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76790" w:rsidRDefault="005767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76790" w:rsidRDefault="0050626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</w:p>
    <w:tbl>
      <w:tblPr>
        <w:tblStyle w:val="a0"/>
        <w:tblW w:w="28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45"/>
        <w:gridCol w:w="907"/>
      </w:tblGrid>
      <w:tr w:rsidR="00576790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90" w:rsidRDefault="0050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90" w:rsidRDefault="0050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576790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90" w:rsidRDefault="0050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90" w:rsidRDefault="0050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6790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90" w:rsidRDefault="0050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90" w:rsidRDefault="0050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576790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90" w:rsidRDefault="0050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101 A 105/110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90" w:rsidRDefault="0050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6790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90" w:rsidRDefault="0050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106 A 110/110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90" w:rsidRDefault="0050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6790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90" w:rsidRDefault="0050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110/110 E LODE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90" w:rsidRDefault="0050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576790" w:rsidRDefault="005767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76790" w:rsidRDefault="00506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Verranno valutate le esperienze lavorative acquisite dal </w:t>
      </w:r>
      <w:r>
        <w:rPr>
          <w:rFonts w:ascii="Times New Roman" w:eastAsia="Times New Roman" w:hAnsi="Times New Roman" w:cs="Times New Roman"/>
          <w:sz w:val="20"/>
          <w:szCs w:val="20"/>
        </w:rPr>
        <w:t>2010</w:t>
      </w:r>
    </w:p>
    <w:p w:rsidR="00576790" w:rsidRDefault="00506265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Firma</w:t>
      </w:r>
    </w:p>
    <w:p w:rsidR="00576790" w:rsidRDefault="00506265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______________________________ </w:t>
      </w:r>
    </w:p>
    <w:sectPr w:rsidR="00576790">
      <w:headerReference w:type="default" r:id="rId8"/>
      <w:footerReference w:type="default" r:id="rId9"/>
      <w:pgSz w:w="11906" w:h="16838"/>
      <w:pgMar w:top="567" w:right="1134" w:bottom="567" w:left="1134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65" w:rsidRDefault="00506265">
      <w:pPr>
        <w:spacing w:after="0" w:line="240" w:lineRule="auto"/>
      </w:pPr>
      <w:r>
        <w:separator/>
      </w:r>
    </w:p>
  </w:endnote>
  <w:endnote w:type="continuationSeparator" w:id="0">
    <w:p w:rsidR="00506265" w:rsidRDefault="0050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90" w:rsidRDefault="005062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 w:rsidR="00B6571C">
      <w:rPr>
        <w:smallCaps/>
        <w:color w:val="4F81BD"/>
      </w:rPr>
      <w:fldChar w:fldCharType="separate"/>
    </w:r>
    <w:r w:rsidR="00B6571C">
      <w:rPr>
        <w:smallCaps/>
        <w:noProof/>
        <w:color w:val="4F81BD"/>
      </w:rPr>
      <w:t>2</w:t>
    </w:r>
    <w:r>
      <w:rPr>
        <w:smallCaps/>
        <w:color w:val="4F81BD"/>
      </w:rPr>
      <w:fldChar w:fldCharType="end"/>
    </w:r>
  </w:p>
  <w:p w:rsidR="00576790" w:rsidRDefault="005767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65" w:rsidRDefault="00506265">
      <w:pPr>
        <w:spacing w:after="0" w:line="240" w:lineRule="auto"/>
      </w:pPr>
      <w:r>
        <w:separator/>
      </w:r>
    </w:p>
  </w:footnote>
  <w:footnote w:type="continuationSeparator" w:id="0">
    <w:p w:rsidR="00506265" w:rsidRDefault="0050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90" w:rsidRDefault="00506265">
    <w:pPr>
      <w:spacing w:after="86" w:line="259" w:lineRule="auto"/>
      <w:ind w:right="171"/>
      <w:jc w:val="right"/>
    </w:pPr>
    <w:r>
      <w:rPr>
        <w:noProof/>
      </w:rPr>
      <w:drawing>
        <wp:inline distT="0" distB="0" distL="114300" distR="114300">
          <wp:extent cx="5981700" cy="847667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76790" w:rsidRDefault="00506265">
    <w:pPr>
      <w:widowControl w:val="0"/>
      <w:spacing w:after="0" w:line="240" w:lineRule="auto"/>
      <w:jc w:val="center"/>
      <w:rPr>
        <w:rFonts w:ascii="Arial" w:eastAsia="Arial" w:hAnsi="Arial" w:cs="Arial"/>
        <w:b/>
      </w:rPr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i/>
        <w:noProof/>
        <w:sz w:val="32"/>
        <w:szCs w:val="32"/>
      </w:rPr>
      <w:drawing>
        <wp:inline distT="0" distB="0" distL="0" distR="0">
          <wp:extent cx="408562" cy="4572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l="0" t="0" r="0" b="0"/>
          <wp:wrapSquare wrapText="bothSides" distT="0" distB="0" distL="0" distR="0"/>
          <wp:docPr id="3" name="image1.jpg" descr="Vai alla 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ai alla hom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6790" w:rsidRDefault="00506265">
    <w:pPr>
      <w:widowControl w:val="0"/>
      <w:spacing w:after="0" w:line="240" w:lineRule="auto"/>
      <w:ind w:right="-285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ISTITUTO COMPRENSIVO “VIRGILIO”</w:t>
    </w:r>
    <w:r>
      <w:rPr>
        <w:rFonts w:ascii="Times New Roman" w:eastAsia="Times New Roman" w:hAnsi="Times New Roman" w:cs="Times New Roman"/>
      </w:rPr>
      <w:t xml:space="preserve"> </w:t>
    </w:r>
  </w:p>
  <w:p w:rsidR="00576790" w:rsidRDefault="00506265">
    <w:pPr>
      <w:widowControl w:val="0"/>
      <w:spacing w:after="0" w:line="240" w:lineRule="auto"/>
      <w:ind w:right="14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Scuola dell’Infanzia, Primaria</w:t>
    </w:r>
    <w:r>
      <w:rPr>
        <w:rFonts w:ascii="Arial" w:eastAsia="Arial" w:hAnsi="Arial" w:cs="Arial"/>
        <w:b/>
      </w:rPr>
      <w:t>, Secondaria Di I° Grado</w:t>
    </w:r>
  </w:p>
  <w:p w:rsidR="00576790" w:rsidRDefault="00506265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C.M. SAIC81900C - C.F. 91028680659</w:t>
    </w:r>
  </w:p>
  <w:p w:rsidR="00576790" w:rsidRDefault="00506265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Piazza F.lli Cianco - 84025 EBOLI (SA) - tel. e fax 0828 / 601799</w:t>
    </w:r>
  </w:p>
  <w:p w:rsidR="00576790" w:rsidRDefault="00506265">
    <w:pPr>
      <w:widowControl w:val="0"/>
      <w:spacing w:after="0" w:line="240" w:lineRule="auto"/>
      <w:ind w:left="144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E–mail: </w:t>
    </w:r>
    <w:hyperlink r:id="rId4">
      <w:r>
        <w:rPr>
          <w:rFonts w:ascii="Times New Roman" w:eastAsia="Times New Roman" w:hAnsi="Times New Roman" w:cs="Times New Roman"/>
          <w:color w:val="1155CC"/>
          <w:u w:val="single"/>
        </w:rPr>
        <w:t>saic81900c@istruzione.it</w:t>
      </w:r>
    </w:hyperlink>
    <w:r>
      <w:rPr>
        <w:rFonts w:ascii="Times New Roman" w:eastAsia="Times New Roman" w:hAnsi="Times New Roman" w:cs="Times New Roman"/>
      </w:rPr>
      <w:t xml:space="preserve"> - PEC: </w:t>
    </w:r>
    <w:hyperlink r:id="rId5">
      <w:r>
        <w:rPr>
          <w:rFonts w:ascii="Times New Roman" w:eastAsia="Times New Roman" w:hAnsi="Times New Roman" w:cs="Times New Roman"/>
          <w:color w:val="1155CC"/>
          <w:u w:val="single"/>
        </w:rPr>
        <w:t>saic81900c@pec.istruzione.it</w:t>
      </w:r>
    </w:hyperlink>
  </w:p>
  <w:p w:rsidR="00576790" w:rsidRDefault="00506265">
    <w:pPr>
      <w:widowControl w:val="0"/>
      <w:spacing w:after="0" w:line="240" w:lineRule="auto"/>
      <w:ind w:left="216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Sito internet: </w:t>
    </w:r>
    <w:hyperlink r:id="rId6">
      <w:r>
        <w:rPr>
          <w:rFonts w:ascii="Times New Roman" w:eastAsia="Times New Roman" w:hAnsi="Times New Roman" w:cs="Times New Roman"/>
          <w:color w:val="1155CC"/>
          <w:u w:val="single"/>
        </w:rPr>
        <w:t>http://www.istitutovirgilioeboli.gov.it</w:t>
      </w:r>
    </w:hyperlink>
  </w:p>
  <w:p w:rsidR="00576790" w:rsidRDefault="00576790">
    <w:pPr>
      <w:widowControl w:val="0"/>
      <w:spacing w:after="0" w:line="240" w:lineRule="auto"/>
      <w:ind w:left="2160" w:firstLine="720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4B2"/>
    <w:multiLevelType w:val="multilevel"/>
    <w:tmpl w:val="B298FCE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6790"/>
    <w:rsid w:val="00506265"/>
    <w:rsid w:val="00576790"/>
    <w:rsid w:val="00B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http://www.istitutovirgilioeboli.gov.it" TargetMode="External"/><Relationship Id="rId5" Type="http://schemas.openxmlformats.org/officeDocument/2006/relationships/hyperlink" Target="mailto:saic81900c@pec.istruzione.it" TargetMode="External"/><Relationship Id="rId4" Type="http://schemas.openxmlformats.org/officeDocument/2006/relationships/hyperlink" Target="mailto:saic819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2018-12-27T11:38:00Z</dcterms:created>
  <dcterms:modified xsi:type="dcterms:W3CDTF">2018-12-27T11:38:00Z</dcterms:modified>
</cp:coreProperties>
</file>