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5"/>
        </w:tabs>
        <w:ind w:left="-428.999999999999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C - SCHEDA PROGETTO </w:t>
      </w: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411.0" w:type="dxa"/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Sezione 1 - Descrittiva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1.1 Denominazione progetto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Codice e denominazione del progetto 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1.2 Esperto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Cognome e nome; indirizzo e-mail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1.3 Obiettivi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Obiettivi: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Destinatari: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Finalità: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Metodologie:</w:t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1.4 Durata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Descrivere l'arco temporale nel quale il progetto si attua,  illustrare le fasi operative individuando le attività da svolgere </w:t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1.5 - Beni e servizi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le risorse logistiche ed organizzative che si prevede di utilizzare per la realizzazione. Separare gli acquisti da effettuare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__/__/__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</w:t>
        <w:tab/>
        <w:tab/>
        <w:tab/>
        <w:tab/>
        <w:t xml:space="preserve"> Firma</w:t>
      </w:r>
    </w:p>
    <w:p w:rsidR="00000000" w:rsidDel="00000000" w:rsidP="00000000" w:rsidRDefault="00000000" w:rsidRPr="00000000" w14:paraId="0000001C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p w:rsidR="00000000" w:rsidDel="00000000" w:rsidP="00000000" w:rsidRDefault="00000000" w:rsidRPr="00000000" w14:paraId="0000001D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125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TABELLA VALUTAZIONE PROPOSTA PROGETTUALE</w:t>
      </w:r>
    </w:p>
    <w:p w:rsidR="00000000" w:rsidDel="00000000" w:rsidP="00000000" w:rsidRDefault="00000000" w:rsidRPr="00000000" w14:paraId="00000020">
      <w:pPr>
        <w:spacing w:after="3" w:line="249" w:lineRule="auto"/>
        <w:ind w:right="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5490"/>
        <w:gridCol w:w="1380"/>
        <w:gridCol w:w="1125"/>
        <w:gridCol w:w="1215"/>
        <w:tblGridChange w:id="0">
          <w:tblGrid>
            <w:gridCol w:w="450"/>
            <w:gridCol w:w="5490"/>
            <w:gridCol w:w="1380"/>
            <w:gridCol w:w="1125"/>
            <w:gridCol w:w="1215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TABELLA VALUTAZIONE PROPOSTA PROGETTUALE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38" w:line="240" w:lineRule="auto"/>
              <w:ind w:left="75" w:right="54" w:firstLine="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Chiarezza e qualità della proposta progettuale (obiettivi formativi, risultati attesi)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38" w:line="240" w:lineRule="auto"/>
              <w:ind w:left="75" w:right="54" w:firstLine="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Coerenza del percorso progettuale (articolazione e contenuti, linee metodologiche, modalità di valutazione)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before="74" w:line="240" w:lineRule="auto"/>
              <w:ind w:left="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Innovatività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18" w:space="0" w:sz="4" w:val="single"/>
              <w:left w:color="000018" w:space="0" w:sz="4" w:val="single"/>
              <w:bottom w:color="000018" w:space="0" w:sz="4" w:val="single"/>
              <w:right w:color="000018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38" w:line="240" w:lineRule="auto"/>
              <w:ind w:left="75" w:right="5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Originalità della disseminazione/performance per documentare alle famiglie, in un incontro finale e con il coinvolgimento degli alunni partecipanti, il percorso svolto e la sua valenza formativa.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41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42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43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